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A4" w:rsidRPr="00C211A4" w:rsidRDefault="00C211A4" w:rsidP="00C211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Проект</w:t>
      </w:r>
    </w:p>
    <w:p w:rsidR="00C211A4" w:rsidRPr="00C211A4" w:rsidRDefault="00C211A4" w:rsidP="00C211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211A4">
        <w:rPr>
          <w:rFonts w:ascii="Times New Roman" w:eastAsia="Calibri" w:hAnsi="Times New Roman" w:cs="Times New Roman"/>
          <w:sz w:val="28"/>
          <w:szCs w:val="28"/>
          <w:lang w:eastAsia="zh-CN"/>
        </w:rPr>
        <w:t>Начало обсуждения 10.03.2022 г.</w:t>
      </w:r>
    </w:p>
    <w:p w:rsidR="00C211A4" w:rsidRDefault="00C211A4" w:rsidP="00C2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11A4">
        <w:rPr>
          <w:rFonts w:ascii="Times New Roman" w:eastAsia="Calibri" w:hAnsi="Times New Roman" w:cs="Times New Roman"/>
          <w:sz w:val="28"/>
          <w:szCs w:val="28"/>
          <w:lang w:eastAsia="zh-CN"/>
        </w:rPr>
        <w:t>Конец обсуждения 11.04.2022 г</w:t>
      </w:r>
    </w:p>
    <w:p w:rsidR="00C211A4" w:rsidRDefault="00C211A4" w:rsidP="00C2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11A4" w:rsidRPr="00C211A4" w:rsidRDefault="00C211A4" w:rsidP="00C2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11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C211A4" w:rsidRPr="00C211A4" w:rsidRDefault="00C211A4" w:rsidP="00C2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11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</w:t>
      </w:r>
    </w:p>
    <w:p w:rsidR="00C211A4" w:rsidRPr="00C211A4" w:rsidRDefault="00C211A4" w:rsidP="00C2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C211A4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ЕГОРЛЫКСКИЙ РАЙОН</w:t>
        </w:r>
      </w:smartTag>
    </w:p>
    <w:p w:rsidR="00C211A4" w:rsidRPr="00C211A4" w:rsidRDefault="00C211A4" w:rsidP="00C2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11A4" w:rsidRPr="00C211A4" w:rsidRDefault="00C211A4" w:rsidP="00C21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КАВАЛЕРСКОГО СЕЛЬСКОГО ПОСЕЛЕНИЯ</w:t>
      </w:r>
    </w:p>
    <w:p w:rsidR="00C211A4" w:rsidRPr="00C211A4" w:rsidRDefault="00C211A4" w:rsidP="00C21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1155"/>
        <w:gridCol w:w="1323"/>
        <w:gridCol w:w="3127"/>
      </w:tblGrid>
      <w:tr w:rsidR="00C211A4" w:rsidRPr="00C211A4" w:rsidTr="00F30F15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211A4" w:rsidRPr="00C211A4" w:rsidRDefault="00C211A4" w:rsidP="00C211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11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  <w:tr w:rsidR="00C211A4" w:rsidRPr="00C211A4" w:rsidTr="00F30F15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1A4" w:rsidRPr="00C211A4" w:rsidRDefault="00C211A4" w:rsidP="00C211A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11A4" w:rsidRPr="00C211A4" w:rsidTr="00F30F15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1A4" w:rsidRPr="00C211A4" w:rsidRDefault="00C211A4" w:rsidP="00C211A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2022</w:t>
            </w:r>
            <w:r w:rsidRPr="00C2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1A4" w:rsidRPr="00C211A4" w:rsidRDefault="00C211A4" w:rsidP="00C211A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C211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1A4" w:rsidRPr="00C211A4" w:rsidRDefault="00C211A4" w:rsidP="00C211A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1A4" w:rsidRPr="00C211A4" w:rsidRDefault="00C211A4" w:rsidP="00C211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х.</w:t>
            </w:r>
            <w:r w:rsidRPr="00C21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21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Кавалерский</w:t>
            </w:r>
          </w:p>
        </w:tc>
      </w:tr>
    </w:tbl>
    <w:p w:rsidR="00C211A4" w:rsidRPr="00C211A4" w:rsidRDefault="00C211A4" w:rsidP="00C211A4">
      <w:pPr>
        <w:tabs>
          <w:tab w:val="left" w:pos="7440"/>
        </w:tabs>
        <w:suppressAutoHyphens/>
        <w:snapToGri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11A4" w:rsidRPr="00C211A4" w:rsidRDefault="00C211A4" w:rsidP="00C211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FA7" w:rsidRDefault="00265D26" w:rsidP="00202282">
      <w:pPr>
        <w:spacing w:after="0" w:line="240" w:lineRule="auto"/>
        <w:ind w:right="-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контролю</w:t>
      </w:r>
      <w:r w:rsidR="002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границах муниципального образования «</w:t>
      </w:r>
      <w:r w:rsidR="00C2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Кавалерское </w:t>
      </w:r>
      <w:r w:rsidR="002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43FA7" w:rsidRDefault="00B43FA7">
      <w:pPr>
        <w:shd w:val="clear" w:color="auto" w:fill="FFFFFF"/>
        <w:ind w:firstLine="567"/>
        <w:rPr>
          <w:rFonts w:ascii="Calibri" w:hAnsi="Calibri" w:cs="Times New Roman"/>
          <w:b/>
          <w:bCs/>
          <w:sz w:val="28"/>
          <w:szCs w:val="28"/>
        </w:rPr>
      </w:pPr>
    </w:p>
    <w:p w:rsidR="00202282" w:rsidRPr="00C211A4" w:rsidRDefault="00265D26" w:rsidP="00C211A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, Уставом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C211A4">
        <w:rPr>
          <w:rFonts w:ascii="Times New Roman" w:hAnsi="Times New Roman" w:cs="Times New Roman"/>
          <w:color w:val="000000"/>
          <w:sz w:val="28"/>
          <w:szCs w:val="28"/>
        </w:rPr>
        <w:t>Кавалерское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202282"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Собрание депутатов </w:t>
      </w:r>
      <w:r w:rsidR="00C211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Кавалерского</w:t>
      </w:r>
      <w:r w:rsidR="00202282"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202282" w:rsidRP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FA7" w:rsidRPr="00202282" w:rsidRDefault="00202282" w:rsidP="0020228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265D26" w:rsidRPr="00202282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C211A4">
        <w:rPr>
          <w:rFonts w:ascii="Times New Roman" w:hAnsi="Times New Roman" w:cs="Times New Roman"/>
          <w:sz w:val="28"/>
          <w:szCs w:val="28"/>
        </w:rPr>
        <w:t>Кавалерское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» </w:t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B43FA7" w:rsidRPr="00202282" w:rsidRDefault="00265D26" w:rsidP="0020228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    опубликования, но не ранее 1 марта 2022 года.</w:t>
      </w:r>
    </w:p>
    <w:p w:rsidR="00B43FA7" w:rsidRDefault="00B43F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BE" w:rsidRDefault="00E05B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BE" w:rsidRDefault="00E05BBE" w:rsidP="00C211A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2ABA" w:rsidRDefault="00C211A4" w:rsidP="00C21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  <w:r w:rsidR="00002A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1A4" w:rsidRPr="00C211A4" w:rsidRDefault="00C211A4" w:rsidP="00002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bookmarkStart w:id="0" w:name="_GoBack"/>
      <w:bookmarkEnd w:id="0"/>
      <w:r w:rsidRPr="00C211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 сельского поселения                                         М.Ф. Коваленко</w:t>
      </w: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FA7" w:rsidRDefault="00265D26">
      <w:pPr>
        <w:spacing w:line="240" w:lineRule="exact"/>
        <w:ind w:left="5398"/>
        <w:jc w:val="center"/>
      </w:pPr>
      <w:r>
        <w:rPr>
          <w:color w:val="000000"/>
        </w:rPr>
        <w:t xml:space="preserve">                                            </w:t>
      </w:r>
    </w:p>
    <w:p w:rsidR="00E05BBE" w:rsidRDefault="00E05BBE" w:rsidP="0020228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E05BBE" w:rsidP="0020228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02282" w:rsidRDefault="00E05BBE" w:rsidP="00202282">
      <w:pPr>
        <w:pStyle w:val="af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депутатов </w:t>
      </w:r>
    </w:p>
    <w:p w:rsidR="00B43FA7" w:rsidRPr="00202282" w:rsidRDefault="00C211A4" w:rsidP="0020228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Кавалерского</w:t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B43FA7" w:rsidRPr="00202282" w:rsidRDefault="00265D26" w:rsidP="0020228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 xml:space="preserve">от </w:t>
      </w:r>
      <w:r w:rsidR="00C211A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2282">
        <w:rPr>
          <w:rFonts w:ascii="Times New Roman" w:hAnsi="Times New Roman" w:cs="Times New Roman"/>
          <w:sz w:val="28"/>
          <w:szCs w:val="28"/>
        </w:rPr>
        <w:t>202</w:t>
      </w:r>
      <w:r w:rsidR="00E05BBE">
        <w:rPr>
          <w:rFonts w:ascii="Times New Roman" w:hAnsi="Times New Roman" w:cs="Times New Roman"/>
          <w:sz w:val="28"/>
          <w:szCs w:val="28"/>
        </w:rPr>
        <w:t>2</w:t>
      </w:r>
      <w:r w:rsidRPr="0020228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индикативные показатели </w:t>
      </w:r>
    </w:p>
    <w:p w:rsidR="000A0C6B" w:rsidRP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>по муниципальному контролю в сфере благоустройства в границах  муниципального образования «</w:t>
      </w:r>
      <w:r w:rsidR="00C211A4">
        <w:rPr>
          <w:rFonts w:ascii="Times New Roman" w:hAnsi="Times New Roman" w:cs="Times New Roman"/>
          <w:b/>
          <w:sz w:val="28"/>
          <w:szCs w:val="28"/>
        </w:rPr>
        <w:t>Кавалерское</w:t>
      </w:r>
      <w:r w:rsidRPr="000A0C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43FA7" w:rsidRPr="00202282" w:rsidRDefault="00B43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Ключевые показатели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CB7E2D">
        <w:rPr>
          <w:rFonts w:ascii="Times New Roman" w:hAnsi="Times New Roman" w:cs="Times New Roman"/>
          <w:sz w:val="28"/>
          <w:szCs w:val="28"/>
        </w:rPr>
        <w:t>Кавалерское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="000A0C6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sz w:val="28"/>
          <w:szCs w:val="28"/>
        </w:rPr>
        <w:t xml:space="preserve">» и их целевые значения: </w:t>
      </w:r>
    </w:p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185"/>
        <w:gridCol w:w="2846"/>
      </w:tblGrid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(%)</w:t>
            </w:r>
          </w:p>
        </w:tc>
      </w:tr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Default="00265D26" w:rsidP="000A0C6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Доля профилактических мероприятий, в общем объеме контрольных (надзорных) мероприятий.</w:t>
            </w:r>
          </w:p>
          <w:p w:rsidR="000A0C6B" w:rsidRPr="000A0C6B" w:rsidRDefault="000A0C6B" w:rsidP="000A0C6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202282" w:rsidRDefault="00265D26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30%</w:t>
            </w:r>
          </w:p>
        </w:tc>
      </w:tr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Default="00265D26" w:rsidP="000A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(надзорных) мероприятий, отмененных контрольным органом и (или) судом, от общего количества решений в год</w:t>
            </w:r>
            <w:r w:rsidR="000A0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C6B" w:rsidRPr="000A0C6B" w:rsidRDefault="000A0C6B" w:rsidP="000A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202282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не более 5%</w:t>
            </w:r>
          </w:p>
        </w:tc>
      </w:tr>
    </w:tbl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2. Индикативным показателем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CB7E2D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Pr="0020228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B7E2D">
        <w:rPr>
          <w:rFonts w:ascii="Times New Roman" w:hAnsi="Times New Roman" w:cs="Times New Roman"/>
          <w:sz w:val="28"/>
          <w:szCs w:val="28"/>
        </w:rPr>
        <w:t>Кавалерское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="000A0C6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sz w:val="28"/>
          <w:szCs w:val="28"/>
        </w:rPr>
        <w:t>» является - доля выданных предостережений о недопустимости нарушения обязательных требований (в процентах от общего числа полученных обращений и заявлений из любых источников, обеспечивающих их достоверность о готовящихся нарушениях или о признаках нарушений обязательных требований) — 100%.</w:t>
      </w:r>
    </w:p>
    <w:p w:rsidR="00B43FA7" w:rsidRPr="00202282" w:rsidRDefault="00B4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A7" w:rsidRDefault="00B43FA7">
      <w:pPr>
        <w:spacing w:after="0" w:line="240" w:lineRule="auto"/>
        <w:ind w:firstLine="284"/>
        <w:jc w:val="both"/>
      </w:pPr>
    </w:p>
    <w:sectPr w:rsidR="00B43FA7" w:rsidSect="00202282">
      <w:footerReference w:type="default" r:id="rId8"/>
      <w:pgSz w:w="11906" w:h="16838"/>
      <w:pgMar w:top="993" w:right="851" w:bottom="1134" w:left="1134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1A" w:rsidRDefault="00895B1A">
      <w:pPr>
        <w:spacing w:after="0" w:line="240" w:lineRule="auto"/>
      </w:pPr>
      <w:r>
        <w:separator/>
      </w:r>
    </w:p>
  </w:endnote>
  <w:endnote w:type="continuationSeparator" w:id="0">
    <w:p w:rsidR="00895B1A" w:rsidRDefault="0089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335526"/>
      <w:docPartObj>
        <w:docPartGallery w:val="Page Numbers (Bottom of Page)"/>
        <w:docPartUnique/>
      </w:docPartObj>
    </w:sdtPr>
    <w:sdtEndPr/>
    <w:sdtContent>
      <w:p w:rsidR="00202282" w:rsidRDefault="0020228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ABA">
          <w:rPr>
            <w:noProof/>
          </w:rPr>
          <w:t>1</w:t>
        </w:r>
        <w:r>
          <w:fldChar w:fldCharType="end"/>
        </w:r>
      </w:p>
    </w:sdtContent>
  </w:sdt>
  <w:p w:rsidR="00B43FA7" w:rsidRDefault="00B43FA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1A" w:rsidRDefault="00895B1A">
      <w:pPr>
        <w:spacing w:after="0" w:line="240" w:lineRule="auto"/>
      </w:pPr>
      <w:r>
        <w:separator/>
      </w:r>
    </w:p>
  </w:footnote>
  <w:footnote w:type="continuationSeparator" w:id="0">
    <w:p w:rsidR="00895B1A" w:rsidRDefault="00895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C76"/>
    <w:multiLevelType w:val="multilevel"/>
    <w:tmpl w:val="A80C7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A7"/>
    <w:rsid w:val="00002ABA"/>
    <w:rsid w:val="000A0C6B"/>
    <w:rsid w:val="00202282"/>
    <w:rsid w:val="00265D26"/>
    <w:rsid w:val="004F3E17"/>
    <w:rsid w:val="005E26D5"/>
    <w:rsid w:val="00617E5C"/>
    <w:rsid w:val="007112B6"/>
    <w:rsid w:val="00743C84"/>
    <w:rsid w:val="00787DE7"/>
    <w:rsid w:val="00895B1A"/>
    <w:rsid w:val="00A024E5"/>
    <w:rsid w:val="00A9466A"/>
    <w:rsid w:val="00AD0964"/>
    <w:rsid w:val="00B43FA7"/>
    <w:rsid w:val="00C211A4"/>
    <w:rsid w:val="00CB7E2D"/>
    <w:rsid w:val="00DE018F"/>
    <w:rsid w:val="00E0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109E18"/>
  <w15:docId w15:val="{AE8212AC-59E2-4D25-BA51-CB09E55D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0">
    <w:name w:val="No Spacing"/>
    <w:uiPriority w:val="1"/>
    <w:qFormat/>
    <w:rsid w:val="00D62B81"/>
    <w:rPr>
      <w:sz w:val="22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BA23D4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6">
    <w:name w:val="footer"/>
    <w:basedOn w:val="a"/>
    <w:link w:val="af7"/>
    <w:uiPriority w:val="99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</w:style>
  <w:style w:type="table" w:styleId="af8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202282"/>
    <w:rPr>
      <w:sz w:val="22"/>
    </w:rPr>
  </w:style>
  <w:style w:type="character" w:customStyle="1" w:styleId="af7">
    <w:name w:val="Нижний колонтитул Знак"/>
    <w:basedOn w:val="a0"/>
    <w:link w:val="af6"/>
    <w:uiPriority w:val="99"/>
    <w:rsid w:val="0020228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F241-DF0A-4043-93FB-2BA55C9F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Татьяна Симонова</cp:lastModifiedBy>
  <cp:revision>4</cp:revision>
  <cp:lastPrinted>2022-02-25T07:36:00Z</cp:lastPrinted>
  <dcterms:created xsi:type="dcterms:W3CDTF">2022-03-28T09:00:00Z</dcterms:created>
  <dcterms:modified xsi:type="dcterms:W3CDTF">2022-03-28T09:17:00Z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